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B42A3" w:rsidP="00DD5AC8" w:rsidRDefault="00DD5AC8" w14:paraId="153173C1" w14:textId="4A828F6E">
      <w:pPr>
        <w:jc w:val="center"/>
        <w:rPr>
          <w:b/>
          <w:bCs/>
        </w:rPr>
      </w:pPr>
      <w:r w:rsidRPr="00DD5AC8">
        <w:rPr>
          <w:b/>
          <w:bCs/>
        </w:rPr>
        <w:t xml:space="preserve">FICHA DE SEGUIMIENTO A </w:t>
      </w:r>
      <w:r w:rsidR="00344B92">
        <w:rPr>
          <w:b/>
          <w:bCs/>
        </w:rPr>
        <w:t>LAS ACCIONES</w:t>
      </w:r>
      <w:r w:rsidRPr="00DD5AC8">
        <w:rPr>
          <w:b/>
          <w:bCs/>
        </w:rPr>
        <w:t xml:space="preserve"> DEL PLAN DE ACCIÓN</w:t>
      </w:r>
      <w:r w:rsidR="00526AD3">
        <w:rPr>
          <w:b/>
          <w:bCs/>
        </w:rPr>
        <w:t xml:space="preserve"> DEL CONSEJO NACIONAL DEL AGUA</w:t>
      </w:r>
      <w:r w:rsidR="00344B92">
        <w:rPr>
          <w:b/>
          <w:bCs/>
        </w:rPr>
        <w:t xml:space="preserve"> 2023 - 2026</w:t>
      </w:r>
    </w:p>
    <w:p w:rsidR="00DD5AC8" w:rsidP="00DD5AC8" w:rsidRDefault="00DD5AC8" w14:paraId="1C83F9FE" w14:textId="77777777">
      <w:pPr>
        <w:jc w:val="center"/>
        <w:rPr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05"/>
        <w:gridCol w:w="2009"/>
        <w:gridCol w:w="2207"/>
        <w:gridCol w:w="2207"/>
      </w:tblGrid>
      <w:tr w:rsidR="00526AD3" w:rsidTr="519CC2E2" w14:paraId="44FBB0E5" w14:textId="77777777">
        <w:trPr>
          <w:trHeight w:val="640"/>
        </w:trPr>
        <w:tc>
          <w:tcPr>
            <w:tcW w:w="8828" w:type="dxa"/>
            <w:gridSpan w:val="4"/>
            <w:shd w:val="clear" w:color="auto" w:fill="70AD47" w:themeFill="accent6"/>
            <w:tcMar/>
            <w:vAlign w:val="center"/>
          </w:tcPr>
          <w:p w:rsidR="00526AD3" w:rsidP="0033637F" w:rsidRDefault="00526AD3" w14:paraId="21C95CD9" w14:textId="262A88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SEGUIMIENTO A LA IMPLEMENTACIÓN DE </w:t>
            </w:r>
            <w:r w:rsidR="00344B92">
              <w:rPr>
                <w:b/>
                <w:bCs/>
              </w:rPr>
              <w:t>ACCIONES</w:t>
            </w:r>
            <w:r>
              <w:rPr>
                <w:b/>
                <w:bCs/>
              </w:rPr>
              <w:t xml:space="preserve"> DEL PLAN DE ACCIÓN DEL C</w:t>
            </w:r>
            <w:r w:rsidR="006171D2">
              <w:rPr>
                <w:b/>
                <w:bCs/>
              </w:rPr>
              <w:t>ONSEJO NACIONAL DEL AGUA - C</w:t>
            </w:r>
            <w:r>
              <w:rPr>
                <w:b/>
                <w:bCs/>
              </w:rPr>
              <w:t>NA 2023 - 2026</w:t>
            </w:r>
          </w:p>
        </w:tc>
      </w:tr>
      <w:tr w:rsidR="00526AD3" w:rsidTr="519CC2E2" w14:paraId="46CAFE6C" w14:textId="77777777">
        <w:tc>
          <w:tcPr>
            <w:tcW w:w="2405" w:type="dxa"/>
            <w:shd w:val="clear" w:color="auto" w:fill="C5E0B3" w:themeFill="accent6" w:themeFillTint="66"/>
            <w:tcMar/>
            <w:vAlign w:val="center"/>
          </w:tcPr>
          <w:p w:rsidR="00526AD3" w:rsidP="0033637F" w:rsidRDefault="00C41C0E" w14:paraId="02627755" w14:textId="67EFA7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Número </w:t>
            </w:r>
            <w:r w:rsidR="00344B92">
              <w:rPr>
                <w:b/>
                <w:bCs/>
              </w:rPr>
              <w:t>de la acción</w:t>
            </w:r>
            <w:r w:rsidR="00526AD3">
              <w:rPr>
                <w:b/>
                <w:bCs/>
              </w:rPr>
              <w:t>:</w:t>
            </w:r>
          </w:p>
        </w:tc>
        <w:tc>
          <w:tcPr>
            <w:tcW w:w="6423" w:type="dxa"/>
            <w:gridSpan w:val="3"/>
            <w:tcMar/>
            <w:vAlign w:val="center"/>
          </w:tcPr>
          <w:p w:rsidR="00526AD3" w:rsidP="0033637F" w:rsidRDefault="00C60AD9" w14:paraId="23CE9230" w14:textId="3A38D7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</w:tr>
      <w:tr w:rsidR="00C41C0E" w:rsidTr="519CC2E2" w14:paraId="3C83B659" w14:textId="77777777">
        <w:tc>
          <w:tcPr>
            <w:tcW w:w="2405" w:type="dxa"/>
            <w:shd w:val="clear" w:color="auto" w:fill="C5E0B3" w:themeFill="accent6" w:themeFillTint="66"/>
            <w:tcMar/>
            <w:vAlign w:val="center"/>
          </w:tcPr>
          <w:p w:rsidR="00C41C0E" w:rsidP="00C41C0E" w:rsidRDefault="00C41C0E" w14:paraId="600948DB" w14:textId="6F6E34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Nombre </w:t>
            </w:r>
            <w:r w:rsidR="00344B92">
              <w:rPr>
                <w:b/>
                <w:bCs/>
              </w:rPr>
              <w:t>de la acción</w:t>
            </w:r>
            <w:r>
              <w:rPr>
                <w:b/>
                <w:bCs/>
              </w:rPr>
              <w:t>:</w:t>
            </w:r>
          </w:p>
        </w:tc>
        <w:tc>
          <w:tcPr>
            <w:tcW w:w="6423" w:type="dxa"/>
            <w:gridSpan w:val="3"/>
            <w:tcMar/>
            <w:vAlign w:val="center"/>
          </w:tcPr>
          <w:p w:rsidRPr="00C60AD9" w:rsidR="00C41C0E" w:rsidP="00C60AD9" w:rsidRDefault="00C60AD9" w14:paraId="5F3CD9FD" w14:textId="285D2D63">
            <w:pPr>
              <w:jc w:val="both"/>
            </w:pPr>
            <w:r w:rsidRPr="00C60AD9">
              <w:t xml:space="preserve">ACCIÓN META DEPENDENCIA ENCARGADA 21 "Ajuste y definición de las actividades tendientes al cumplimiento de las siguientes estrategias: 1. Conservación de áreas estratégicas asociadas al desarrollo de los </w:t>
            </w:r>
            <w:r w:rsidRPr="00C60AD9" w:rsidR="007F61A2">
              <w:t>distritos,</w:t>
            </w:r>
            <w:r w:rsidRPr="00C60AD9">
              <w:t xml:space="preserve"> que proveen servicios ecosistémicos, especialmente de regulación y aprovisionamiento del recurso hídrico. 2. Sensibilización y educación ambiental a los usuarios de los sobre los servicios ecosistémicos, recursos naturales y buenas prácticas para la conservación del agua y del suelo 3. Identificación y gestión del riesgo de desastres y la variabilidad y cambio climático en los distritos. 4. Monitoreo y evaluación del estado de los recursos naturales en los distritos."</w:t>
            </w:r>
          </w:p>
        </w:tc>
      </w:tr>
      <w:tr w:rsidR="00C41C0E" w:rsidTr="519CC2E2" w14:paraId="466B1545" w14:textId="77777777">
        <w:tc>
          <w:tcPr>
            <w:tcW w:w="2405" w:type="dxa"/>
            <w:shd w:val="clear" w:color="auto" w:fill="C5E0B3" w:themeFill="accent6" w:themeFillTint="66"/>
            <w:tcMar/>
            <w:vAlign w:val="center"/>
          </w:tcPr>
          <w:p w:rsidR="00C41C0E" w:rsidP="00C41C0E" w:rsidRDefault="00C41C0E" w14:paraId="748F5DE8" w14:textId="5AC81C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Plazo de Ejecución:</w:t>
            </w:r>
          </w:p>
        </w:tc>
        <w:tc>
          <w:tcPr>
            <w:tcW w:w="2009" w:type="dxa"/>
            <w:tcMar/>
            <w:vAlign w:val="center"/>
          </w:tcPr>
          <w:p w:rsidR="00C41C0E" w:rsidP="00C41C0E" w:rsidRDefault="00C60AD9" w14:paraId="3B1283F8" w14:textId="4972AB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2026</w:t>
            </w:r>
          </w:p>
        </w:tc>
        <w:tc>
          <w:tcPr>
            <w:tcW w:w="2207" w:type="dxa"/>
            <w:shd w:val="clear" w:color="auto" w:fill="C5E0B3" w:themeFill="accent6" w:themeFillTint="66"/>
            <w:tcMar/>
            <w:vAlign w:val="center"/>
          </w:tcPr>
          <w:p w:rsidR="00C41C0E" w:rsidP="00C41C0E" w:rsidRDefault="00C41C0E" w14:paraId="505D9024" w14:textId="53C524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Entidad Líder</w:t>
            </w:r>
          </w:p>
        </w:tc>
        <w:tc>
          <w:tcPr>
            <w:tcW w:w="2207" w:type="dxa"/>
            <w:tcMar/>
            <w:vAlign w:val="center"/>
          </w:tcPr>
          <w:p w:rsidR="00C41C0E" w:rsidP="00C60AD9" w:rsidRDefault="00C60AD9" w14:paraId="306FA71F" w14:textId="132503B4">
            <w:pPr>
              <w:jc w:val="both"/>
              <w:rPr>
                <w:b/>
                <w:bCs/>
              </w:rPr>
            </w:pPr>
            <w:r w:rsidRPr="00C60AD9">
              <w:rPr>
                <w:b/>
                <w:bCs/>
              </w:rPr>
              <w:t>Ministerio de Agricultura y Desarrollo Rural</w:t>
            </w:r>
          </w:p>
        </w:tc>
      </w:tr>
      <w:tr w:rsidR="00C41C0E" w:rsidTr="519CC2E2" w14:paraId="5A1C5F15" w14:textId="77777777">
        <w:trPr>
          <w:trHeight w:val="855"/>
        </w:trPr>
        <w:tc>
          <w:tcPr>
            <w:tcW w:w="2405" w:type="dxa"/>
            <w:shd w:val="clear" w:color="auto" w:fill="C5E0B3" w:themeFill="accent6" w:themeFillTint="66"/>
            <w:tcMar/>
            <w:vAlign w:val="center"/>
          </w:tcPr>
          <w:p w:rsidR="00C41C0E" w:rsidP="00C41C0E" w:rsidRDefault="00C41C0E" w14:paraId="151BDD13" w14:textId="49FE8B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Porcentaje de avance:</w:t>
            </w:r>
          </w:p>
        </w:tc>
        <w:tc>
          <w:tcPr>
            <w:tcW w:w="2009" w:type="dxa"/>
            <w:tcMar/>
            <w:vAlign w:val="center"/>
          </w:tcPr>
          <w:p w:rsidR="00C41C0E" w:rsidP="00C41C0E" w:rsidRDefault="00F72ADE" w14:paraId="68FCCFAE" w14:textId="383E9F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207" w:type="dxa"/>
            <w:shd w:val="clear" w:color="auto" w:fill="C5E0B3" w:themeFill="accent6" w:themeFillTint="66"/>
            <w:tcMar/>
            <w:vAlign w:val="center"/>
          </w:tcPr>
          <w:p w:rsidR="00C41C0E" w:rsidP="00C41C0E" w:rsidRDefault="00C41C0E" w14:paraId="45B845BD" w14:textId="05837F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 estimada de finalización:</w:t>
            </w:r>
          </w:p>
        </w:tc>
        <w:tc>
          <w:tcPr>
            <w:tcW w:w="2207" w:type="dxa"/>
            <w:tcMar/>
            <w:vAlign w:val="center"/>
          </w:tcPr>
          <w:p w:rsidR="00C41C0E" w:rsidP="00C41C0E" w:rsidRDefault="00C41C0E" w14:paraId="49584358" w14:textId="77777777">
            <w:pPr>
              <w:jc w:val="center"/>
              <w:rPr>
                <w:b/>
                <w:bCs/>
              </w:rPr>
            </w:pPr>
          </w:p>
        </w:tc>
      </w:tr>
      <w:tr w:rsidR="00C41C0E" w:rsidTr="519CC2E2" w14:paraId="7B3B95CA" w14:textId="77777777">
        <w:tc>
          <w:tcPr>
            <w:tcW w:w="2405" w:type="dxa"/>
            <w:shd w:val="clear" w:color="auto" w:fill="C5E0B3" w:themeFill="accent6" w:themeFillTint="66"/>
            <w:tcMar/>
            <w:vAlign w:val="center"/>
          </w:tcPr>
          <w:p w:rsidR="00C41C0E" w:rsidP="00C41C0E" w:rsidRDefault="00C41C0E" w14:paraId="0D7899D9" w14:textId="2D6CB8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Acciones desarrolladas:</w:t>
            </w:r>
          </w:p>
        </w:tc>
        <w:tc>
          <w:tcPr>
            <w:tcW w:w="6423" w:type="dxa"/>
            <w:gridSpan w:val="3"/>
            <w:tcMar/>
            <w:vAlign w:val="center"/>
          </w:tcPr>
          <w:p w:rsidRPr="00C60AD9" w:rsidR="00C60AD9" w:rsidP="007F61A2" w:rsidRDefault="00C60AD9" w14:paraId="4C618D30" w14:textId="77777777">
            <w:pPr>
              <w:jc w:val="both"/>
            </w:pPr>
            <w:r w:rsidRPr="00C60AD9">
              <w:t>Ajuste y definición de las actividades tendientes al cumplimiento de las siguientes estrategias: </w:t>
            </w:r>
          </w:p>
          <w:p w:rsidRPr="00C60AD9" w:rsidR="00C60AD9" w:rsidP="007F61A2" w:rsidRDefault="00C60AD9" w14:paraId="6A0A83B4" w14:textId="77777777">
            <w:pPr>
              <w:jc w:val="both"/>
            </w:pPr>
          </w:p>
          <w:p w:rsidR="007F61A2" w:rsidP="007F61A2" w:rsidRDefault="00C60AD9" w14:paraId="20BE8E4A" w14:textId="6E783966">
            <w:pPr>
              <w:pStyle w:val="Prrafodelista"/>
              <w:numPr>
                <w:ilvl w:val="0"/>
                <w:numId w:val="2"/>
              </w:numPr>
              <w:jc w:val="both"/>
            </w:pPr>
            <w:r w:rsidRPr="00C60AD9">
              <w:t>Conservación de áreas estratégicas asociadas al desarrollo de los </w:t>
            </w:r>
            <w:r w:rsidRPr="00C60AD9" w:rsidR="007F61A2">
              <w:t>distritos,</w:t>
            </w:r>
            <w:r w:rsidRPr="00C60AD9">
              <w:t> que proveen servicios ecosistémicos, especialmente de regulación y aprovisionamiento del recurso hídrico. </w:t>
            </w:r>
          </w:p>
          <w:p w:rsidR="007F61A2" w:rsidP="007F61A2" w:rsidRDefault="00C60AD9" w14:paraId="7D9D76F5" w14:textId="77777777">
            <w:pPr>
              <w:pStyle w:val="Prrafodelista"/>
              <w:numPr>
                <w:ilvl w:val="0"/>
                <w:numId w:val="2"/>
              </w:numPr>
              <w:jc w:val="both"/>
            </w:pPr>
            <w:r w:rsidRPr="00C60AD9">
              <w:t>Sensibilización y educación ambiental a los usuarios de los sobre los servicios ecosistémicos, recursos naturales y buenas prácticas para la conservación del agua y del suelo </w:t>
            </w:r>
          </w:p>
          <w:p w:rsidR="007F61A2" w:rsidP="007F61A2" w:rsidRDefault="00C60AD9" w14:paraId="2E11750B" w14:textId="77777777">
            <w:pPr>
              <w:pStyle w:val="Prrafodelista"/>
              <w:numPr>
                <w:ilvl w:val="0"/>
                <w:numId w:val="2"/>
              </w:numPr>
              <w:jc w:val="both"/>
            </w:pPr>
            <w:r w:rsidRPr="00C60AD9">
              <w:t>Identificación y gestión del riesgo de desastres y la variabilidad y cambio climático en los distritos.  </w:t>
            </w:r>
          </w:p>
          <w:p w:rsidRPr="00C60AD9" w:rsidR="00C60AD9" w:rsidP="007F61A2" w:rsidRDefault="00C60AD9" w14:paraId="019FF31C" w14:textId="6DF012E3">
            <w:pPr>
              <w:pStyle w:val="Prrafodelista"/>
              <w:numPr>
                <w:ilvl w:val="0"/>
                <w:numId w:val="2"/>
              </w:numPr>
              <w:jc w:val="both"/>
            </w:pPr>
            <w:r w:rsidRPr="00C60AD9">
              <w:t>Monitoreo y evaluación del estado de los recursos naturales en los distritos. </w:t>
            </w:r>
          </w:p>
          <w:p w:rsidRPr="00C60AD9" w:rsidR="00C60AD9" w:rsidP="00C60AD9" w:rsidRDefault="00C60AD9" w14:paraId="2929ADCF" w14:textId="77777777"/>
          <w:p w:rsidR="00C60AD9" w:rsidP="00C60AD9" w:rsidRDefault="00C60AD9" w14:paraId="703E37F6" w14:textId="77777777">
            <w:r w:rsidRPr="00C60AD9">
              <w:rPr>
                <w:b/>
                <w:bCs/>
              </w:rPr>
              <w:t>Hito 1</w:t>
            </w:r>
            <w:r w:rsidRPr="00C60AD9">
              <w:t>: Documento con la definición de contenidos y alcance del Plan (25%) </w:t>
            </w:r>
          </w:p>
          <w:p w:rsidRPr="00C60AD9" w:rsidR="007F61A2" w:rsidP="00C60AD9" w:rsidRDefault="007F61A2" w14:paraId="4580B816" w14:textId="77777777"/>
          <w:p w:rsidR="00C60AD9" w:rsidP="00C60AD9" w:rsidRDefault="00C60AD9" w14:paraId="1DF5BA74" w14:textId="77777777">
            <w:r w:rsidRPr="00C60AD9">
              <w:rPr>
                <w:b/>
                <w:bCs/>
              </w:rPr>
              <w:t>Hito 2:</w:t>
            </w:r>
            <w:r w:rsidRPr="00C60AD9">
              <w:t xml:space="preserve"> Documento revisado y ajustado por los Ministerios (25%) </w:t>
            </w:r>
          </w:p>
          <w:p w:rsidRPr="00C60AD9" w:rsidR="007F61A2" w:rsidP="00C60AD9" w:rsidRDefault="007F61A2" w14:paraId="38289DC6" w14:textId="77777777"/>
          <w:p w:rsidR="007F61A2" w:rsidP="00C60AD9" w:rsidRDefault="00C60AD9" w14:paraId="49AC6749" w14:textId="77087AB9">
            <w:r w:rsidRPr="00C60AD9">
              <w:rPr>
                <w:b/>
                <w:bCs/>
              </w:rPr>
              <w:lastRenderedPageBreak/>
              <w:t>Hito 3:</w:t>
            </w:r>
            <w:r w:rsidRPr="00C60AD9">
              <w:t>  Implementación del Plan de acción intersectorial  (25%) </w:t>
            </w:r>
          </w:p>
          <w:p w:rsidRPr="00C60AD9" w:rsidR="00C60AD9" w:rsidP="00C60AD9" w:rsidRDefault="007F61A2" w14:paraId="22D8A56B" w14:textId="43A9FAC9">
            <w:r>
              <w:rPr>
                <w:b/>
                <w:bCs/>
              </w:rPr>
              <w:t>H</w:t>
            </w:r>
            <w:r w:rsidRPr="00C60AD9" w:rsidR="00C60AD9">
              <w:rPr>
                <w:b/>
                <w:bCs/>
              </w:rPr>
              <w:t>ito 4:</w:t>
            </w:r>
            <w:r w:rsidRPr="00C60AD9" w:rsidR="00C60AD9">
              <w:t xml:space="preserve"> publicación del documento (25%) </w:t>
            </w:r>
          </w:p>
          <w:p w:rsidR="00C41C0E" w:rsidP="00C60AD9" w:rsidRDefault="00C41C0E" w14:paraId="6D5F4734" w14:textId="77777777">
            <w:pPr>
              <w:rPr>
                <w:b/>
                <w:bCs/>
              </w:rPr>
            </w:pPr>
          </w:p>
        </w:tc>
      </w:tr>
      <w:tr w:rsidR="00C41C0E" w:rsidTr="519CC2E2" w14:paraId="3A63A52C" w14:textId="77777777">
        <w:tc>
          <w:tcPr>
            <w:tcW w:w="2405" w:type="dxa"/>
            <w:shd w:val="clear" w:color="auto" w:fill="C5E0B3" w:themeFill="accent6" w:themeFillTint="66"/>
            <w:tcMar/>
            <w:vAlign w:val="center"/>
          </w:tcPr>
          <w:p w:rsidR="00C41C0E" w:rsidP="00C41C0E" w:rsidRDefault="00C41C0E" w14:paraId="37EE68FC" w14:textId="6506CF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Productos alcanzados:</w:t>
            </w:r>
          </w:p>
        </w:tc>
        <w:tc>
          <w:tcPr>
            <w:tcW w:w="6423" w:type="dxa"/>
            <w:gridSpan w:val="3"/>
            <w:tcMar/>
            <w:vAlign w:val="center"/>
          </w:tcPr>
          <w:p w:rsidRPr="00F72ADE" w:rsidR="00C41C0E" w:rsidP="00F72ADE" w:rsidRDefault="00F72ADE" w14:paraId="1B6CDCE9" w14:textId="1FDBACE8">
            <w:r>
              <w:t xml:space="preserve">Borrador del </w:t>
            </w:r>
            <w:r w:rsidRPr="00417BEA">
              <w:t>Plan de Acción Intersectorial para la gestión integral y eficiente del agua y el suelo en los distritos de ADT formulado</w:t>
            </w:r>
            <w:r>
              <w:t>, se encuentra en verificación y actualización.</w:t>
            </w:r>
          </w:p>
        </w:tc>
      </w:tr>
      <w:tr w:rsidR="00C41C0E" w:rsidTr="519CC2E2" w14:paraId="741E9DAE" w14:textId="77777777">
        <w:tc>
          <w:tcPr>
            <w:tcW w:w="2405" w:type="dxa"/>
            <w:shd w:val="clear" w:color="auto" w:fill="C5E0B3" w:themeFill="accent6" w:themeFillTint="66"/>
            <w:tcMar/>
            <w:vAlign w:val="center"/>
          </w:tcPr>
          <w:p w:rsidR="00C41C0E" w:rsidP="00C41C0E" w:rsidRDefault="00C41C0E" w14:paraId="3DE9D81F" w14:textId="677A22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Justificación en caso de NO cumplir con la entrega del producto en el plazo fijado en el Plan de Acción del CNA</w:t>
            </w:r>
          </w:p>
        </w:tc>
        <w:tc>
          <w:tcPr>
            <w:tcW w:w="6423" w:type="dxa"/>
            <w:gridSpan w:val="3"/>
            <w:tcMar/>
            <w:vAlign w:val="center"/>
          </w:tcPr>
          <w:p w:rsidR="00F72ADE" w:rsidP="00F72ADE" w:rsidRDefault="00F72ADE" w14:paraId="202DDE61" w14:textId="77777777"/>
          <w:p w:rsidR="00C41C0E" w:rsidP="00F72ADE" w:rsidRDefault="00F72ADE" w14:paraId="640BB7CA" w14:textId="4E882EF3">
            <w:r>
              <w:t>La Agencia de Desarrollo Rural ha venido trabajando e</w:t>
            </w:r>
            <w:r w:rsidRPr="00061341">
              <w:t xml:space="preserve">n el marco de las funciones de seguimiento revisando el cumplimiento del PUEAA para capacitar y lograr en su totalidad su implementación. Para ello se </w:t>
            </w:r>
            <w:r>
              <w:t xml:space="preserve">tiene un borrador de </w:t>
            </w:r>
            <w:r w:rsidRPr="00061341">
              <w:t>una Guía de orientación al usuario para formular los PUEAA</w:t>
            </w:r>
            <w:r w:rsidR="007F61A2">
              <w:t>.</w:t>
            </w:r>
          </w:p>
          <w:p w:rsidR="007F61A2" w:rsidP="00F72ADE" w:rsidRDefault="007F61A2" w14:paraId="509526B5" w14:textId="77777777"/>
          <w:p w:rsidR="00F72ADE" w:rsidP="007F61A2" w:rsidRDefault="007F61A2" w14:paraId="4F1502F0" w14:textId="32DAAF57">
            <w:pPr>
              <w:jc w:val="both"/>
              <w:rPr>
                <w:b/>
                <w:bCs/>
              </w:rPr>
            </w:pPr>
            <w:r>
              <w:t>Se indica que se han desarrollado estrategias relacionadas con lo dispuesto en el Plan, las cuales pueden contemplarse en la actualización del plan macro del Consejo Nacional del Agua</w:t>
            </w:r>
            <w:r w:rsidR="00510D65">
              <w:t xml:space="preserve">, para lo cual se solicita que debdo a la no implementación del plan referenciado, se elimine del Plan de Acción del CNA. </w:t>
            </w:r>
          </w:p>
        </w:tc>
      </w:tr>
      <w:tr w:rsidR="00C41C0E" w:rsidTr="519CC2E2" w14:paraId="6D85EDE6" w14:textId="77777777">
        <w:tc>
          <w:tcPr>
            <w:tcW w:w="2405" w:type="dxa"/>
            <w:shd w:val="clear" w:color="auto" w:fill="C5E0B3" w:themeFill="accent6" w:themeFillTint="66"/>
            <w:tcMar/>
            <w:vAlign w:val="center"/>
          </w:tcPr>
          <w:p w:rsidR="00C41C0E" w:rsidP="00C41C0E" w:rsidRDefault="00C41C0E" w14:paraId="3F38D99F" w14:textId="46DAE1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Entidades con las que se articularon acciones:</w:t>
            </w:r>
          </w:p>
        </w:tc>
        <w:tc>
          <w:tcPr>
            <w:tcW w:w="6423" w:type="dxa"/>
            <w:gridSpan w:val="3"/>
            <w:tcMar/>
            <w:vAlign w:val="center"/>
          </w:tcPr>
          <w:p w:rsidR="00C41C0E" w:rsidP="00F72ADE" w:rsidRDefault="00F72ADE" w14:paraId="03018CDF" w14:textId="2F047FA1">
            <w:pPr>
              <w:rPr>
                <w:b/>
                <w:bCs/>
              </w:rPr>
            </w:pPr>
            <w:r>
              <w:t>ADR, UPRA, MADR - DOSPR</w:t>
            </w:r>
          </w:p>
        </w:tc>
      </w:tr>
      <w:tr w:rsidR="00C41C0E" w:rsidTr="519CC2E2" w14:paraId="1CD51AFD" w14:textId="77777777">
        <w:tc>
          <w:tcPr>
            <w:tcW w:w="2405" w:type="dxa"/>
            <w:shd w:val="clear" w:color="auto" w:fill="C5E0B3" w:themeFill="accent6" w:themeFillTint="66"/>
            <w:tcMar/>
            <w:vAlign w:val="center"/>
          </w:tcPr>
          <w:p w:rsidR="00C41C0E" w:rsidP="00C41C0E" w:rsidRDefault="00C41C0E" w14:paraId="36F0C5F1" w14:textId="160D93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Nombre de quien reporta:</w:t>
            </w:r>
          </w:p>
        </w:tc>
        <w:tc>
          <w:tcPr>
            <w:tcW w:w="6423" w:type="dxa"/>
            <w:gridSpan w:val="3"/>
            <w:tcMar/>
            <w:vAlign w:val="center"/>
          </w:tcPr>
          <w:p w:rsidRPr="007F61A2" w:rsidR="00C41C0E" w:rsidP="007F61A2" w:rsidRDefault="00F72ADE" w14:paraId="2515E531" w14:textId="7752CCD9">
            <w:pPr>
              <w:jc w:val="both"/>
            </w:pPr>
            <w:r w:rsidRPr="007F61A2">
              <w:t xml:space="preserve">Dirección de Innovación, Desarrollo tecnológico y Protección </w:t>
            </w:r>
            <w:r w:rsidRPr="007F61A2" w:rsidR="007F61A2">
              <w:t xml:space="preserve">Sanitaria, con insumos indicados por la Dirección de Ordenamiento y Uso Productivo del Suelo. </w:t>
            </w:r>
          </w:p>
          <w:p w:rsidR="00F72ADE" w:rsidP="00F72ADE" w:rsidRDefault="00F72ADE" w14:paraId="4DE672F6" w14:textId="6CDC4D90">
            <w:pPr>
              <w:rPr>
                <w:b/>
                <w:bCs/>
              </w:rPr>
            </w:pPr>
          </w:p>
        </w:tc>
      </w:tr>
      <w:tr w:rsidR="00C41C0E" w:rsidTr="519CC2E2" w14:paraId="6998C880" w14:textId="77777777">
        <w:tc>
          <w:tcPr>
            <w:tcW w:w="2405" w:type="dxa"/>
            <w:shd w:val="clear" w:color="auto" w:fill="C5E0B3" w:themeFill="accent6" w:themeFillTint="66"/>
            <w:tcMar/>
            <w:vAlign w:val="center"/>
          </w:tcPr>
          <w:p w:rsidR="00C41C0E" w:rsidP="00C41C0E" w:rsidRDefault="00C41C0E" w14:paraId="73BD65B2" w14:textId="21E0FB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 del reporte:</w:t>
            </w:r>
          </w:p>
        </w:tc>
        <w:tc>
          <w:tcPr>
            <w:tcW w:w="6423" w:type="dxa"/>
            <w:gridSpan w:val="3"/>
            <w:tcMar/>
            <w:vAlign w:val="center"/>
          </w:tcPr>
          <w:p w:rsidR="00C41C0E" w:rsidP="00C41C0E" w:rsidRDefault="007F61A2" w14:paraId="43F3588C" w14:textId="3B5D23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12/03/2026</w:t>
            </w:r>
          </w:p>
        </w:tc>
      </w:tr>
      <w:tr w:rsidR="00BF04FE" w:rsidTr="519CC2E2" w14:paraId="7076C171" w14:textId="77777777">
        <w:tc>
          <w:tcPr>
            <w:tcW w:w="2405" w:type="dxa"/>
            <w:shd w:val="clear" w:color="auto" w:fill="C5E0B3" w:themeFill="accent6" w:themeFillTint="66"/>
            <w:tcMar/>
            <w:vAlign w:val="center"/>
          </w:tcPr>
          <w:p w:rsidR="00BF04FE" w:rsidP="00C41C0E" w:rsidRDefault="00BF04FE" w14:paraId="0AD98E2E" w14:textId="25EAEE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Soportes de cumplimiento (Anexos)</w:t>
            </w:r>
          </w:p>
        </w:tc>
        <w:tc>
          <w:tcPr>
            <w:tcW w:w="6423" w:type="dxa"/>
            <w:gridSpan w:val="3"/>
            <w:tcMar/>
            <w:vAlign w:val="center"/>
          </w:tcPr>
          <w:p w:rsidR="00BF04FE" w:rsidP="00C41C0E" w:rsidRDefault="00BF04FE" w14:paraId="57303BE6" w14:textId="2CC74869">
            <w:pPr>
              <w:jc w:val="center"/>
              <w:rPr>
                <w:b w:val="1"/>
                <w:bCs w:val="1"/>
              </w:rPr>
            </w:pPr>
            <w:r w:rsidRPr="519CC2E2" w:rsidR="56AE0E74">
              <w:rPr>
                <w:b w:val="1"/>
                <w:bCs w:val="1"/>
              </w:rPr>
              <w:t>No aplica</w:t>
            </w:r>
          </w:p>
        </w:tc>
      </w:tr>
    </w:tbl>
    <w:p w:rsidR="0033637F" w:rsidP="00DD5AC8" w:rsidRDefault="0033637F" w14:paraId="7919412D" w14:textId="77777777">
      <w:pPr>
        <w:jc w:val="center"/>
        <w:rPr>
          <w:b/>
          <w:bCs/>
        </w:rPr>
      </w:pPr>
    </w:p>
    <w:p w:rsidR="0033637F" w:rsidP="0033637F" w:rsidRDefault="0033637F" w14:paraId="15C5FBAC" w14:textId="77777777">
      <w:pPr>
        <w:jc w:val="both"/>
        <w:rPr>
          <w:b/>
          <w:bCs/>
        </w:rPr>
      </w:pPr>
    </w:p>
    <w:p w:rsidRPr="00DD5AC8" w:rsidR="00B60594" w:rsidP="0033637F" w:rsidRDefault="009B1327" w14:paraId="4273D1C0" w14:textId="19A2F28E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sectPr w:rsidRPr="00DD5AC8" w:rsidR="00B60594" w:rsidSect="00950EBE">
      <w:headerReference w:type="default" r:id="rId7"/>
      <w:footerReference w:type="default" r:id="rId8"/>
      <w:pgSz w:w="12240" w:h="15840" w:orient="portrait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F11B5" w:rsidP="00950EBE" w:rsidRDefault="006F11B5" w14:paraId="00CDA02D" w14:textId="77777777">
      <w:pPr>
        <w:spacing w:after="0" w:line="240" w:lineRule="auto"/>
      </w:pPr>
      <w:r>
        <w:separator/>
      </w:r>
    </w:p>
  </w:endnote>
  <w:endnote w:type="continuationSeparator" w:id="0">
    <w:p w:rsidR="006F11B5" w:rsidP="00950EBE" w:rsidRDefault="006F11B5" w14:paraId="2167A1E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>
      <w:rPr>
        <w:rFonts w:ascii="Verdana" w:hAnsi="Verdana"/>
        <w:color w:val="000000"/>
        <w:sz w:val="18"/>
        <w:szCs w:val="18"/>
        <w:lang w:val="es-CO"/>
      </w:rPr>
    </w:sdtEndPr>
    <w:sdtContent>
      <w:p w:rsidRPr="003A3319" w:rsidR="00950EBE" w:rsidP="00950EBE" w:rsidRDefault="00950EBE" w14:paraId="4B08423C" w14:textId="77777777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  <w:r w:rsidRPr="003A3319">
          <w:rPr>
            <w:rFonts w:ascii="Verdana" w:hAnsi="Verdana"/>
            <w:noProof/>
            <w:sz w:val="18"/>
            <w:szCs w:val="18"/>
            <w:lang w:val="en-US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A21245E" wp14:editId="047CD948">
                  <wp:simplePos x="0" y="0"/>
                  <wp:positionH relativeFrom="margin">
                    <wp:posOffset>-421005</wp:posOffset>
                  </wp:positionH>
                  <wp:positionV relativeFrom="paragraph">
                    <wp:posOffset>-161925</wp:posOffset>
                  </wp:positionV>
                  <wp:extent cx="5457825" cy="998220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457825" cy="9982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Pr="00256928" w:rsidR="00950EBE" w:rsidP="00950EBE" w:rsidRDefault="00950EBE" w14:paraId="5E0CDCF5" w14:textId="77777777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:rsidRPr="003A3319" w:rsidR="00950EBE" w:rsidP="00950EBE" w:rsidRDefault="00950EBE" w14:paraId="2E857D25" w14:textId="77777777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Ministerio de Ambiente y Desarrollo Sostenible</w:t>
                              </w:r>
                            </w:p>
                            <w:p w:rsidRPr="003A3319" w:rsidR="00950EBE" w:rsidP="00950EBE" w:rsidRDefault="00950EBE" w14:paraId="521EBB9F" w14:textId="77777777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Dirección: Calle 37 #8 - 40, Bogotá D.C., Colombia </w:t>
                              </w:r>
                            </w:p>
                            <w:p w:rsidRPr="003A3319" w:rsidR="00950EBE" w:rsidP="00950EBE" w:rsidRDefault="00950EBE" w14:paraId="0010B209" w14:textId="77777777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Conmutador: (+57) 601 332 3400 - </w:t>
                              </w:r>
                              <w:r w:rsidRPr="0098792B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3133463676</w:t>
                              </w:r>
                            </w:p>
                            <w:p w:rsidRPr="003A3319" w:rsidR="00950EBE" w:rsidP="00950EBE" w:rsidRDefault="00950EBE" w14:paraId="1B8AACA2" w14:textId="77777777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Línea Gratuita: (+57) 01 8000 919301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 w14:anchorId="1A21245E">
                  <v:stroke joinstyle="miter"/>
                  <v:path gradientshapeok="t" o:connecttype="rect"/>
                </v:shapetype>
                <v:shape id="Cuadro de texto 1" style="position:absolute;left:0;text-align:left;margin-left:-33.15pt;margin-top:-12.75pt;width:429.75pt;height:78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">
                  <v:textbox>
                    <w:txbxContent>
                      <w:p w:rsidRPr="00256928" w:rsidR="00950EBE" w:rsidP="00950EBE" w:rsidRDefault="00950EBE" w14:paraId="5E0CDCF5" w14:textId="77777777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:rsidRPr="003A3319" w:rsidR="00950EBE" w:rsidP="00950EBE" w:rsidRDefault="00950EBE" w14:paraId="2E857D25" w14:textId="77777777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Ministerio de Ambiente y Desarrollo Sostenible</w:t>
                        </w:r>
                      </w:p>
                      <w:p w:rsidRPr="003A3319" w:rsidR="00950EBE" w:rsidP="00950EBE" w:rsidRDefault="00950EBE" w14:paraId="521EBB9F" w14:textId="77777777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Dirección: Calle 37 #8 - 40, Bogotá D.C., Colombia </w:t>
                        </w:r>
                      </w:p>
                      <w:p w:rsidRPr="003A3319" w:rsidR="00950EBE" w:rsidP="00950EBE" w:rsidRDefault="00950EBE" w14:paraId="0010B209" w14:textId="77777777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Conmutador: (+57) 601 332 3400 - </w:t>
                        </w:r>
                        <w:r w:rsidRPr="0098792B">
                          <w:rPr>
                            <w:rFonts w:ascii="Verdana" w:hAnsi="Verdana"/>
                            <w:sz w:val="18"/>
                            <w:szCs w:val="18"/>
                          </w:rPr>
                          <w:t>3133463676</w:t>
                        </w:r>
                      </w:p>
                      <w:p w:rsidRPr="003A3319" w:rsidR="00950EBE" w:rsidP="00950EBE" w:rsidRDefault="00950EBE" w14:paraId="1B8AACA2" w14:textId="77777777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>Línea Gratuita: (+57) 01 8000 919301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Pr="003A3319">
          <w:rPr>
            <w:rFonts w:ascii="Verdana" w:hAnsi="Verdana"/>
            <w:color w:val="000000"/>
            <w:sz w:val="18"/>
            <w:szCs w:val="18"/>
          </w:rPr>
          <w:t xml:space="preserve">Página </w: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Pr="003A3319">
          <w:rPr>
            <w:rFonts w:ascii="Verdana" w:hAnsi="Verdana"/>
            <w:color w:val="000000"/>
            <w:sz w:val="18"/>
            <w:szCs w:val="18"/>
          </w:rPr>
          <w:instrText>PAGE   \* MERGEFORMAT</w:instrTex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>
          <w:rPr>
            <w:rFonts w:ascii="Verdana" w:hAnsi="Verdana"/>
            <w:color w:val="000000"/>
            <w:sz w:val="18"/>
            <w:szCs w:val="18"/>
          </w:rPr>
          <w:t>1</w: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  <w:r w:rsidRPr="003A3319">
          <w:rPr>
            <w:rFonts w:ascii="Verdana" w:hAnsi="Verdana"/>
            <w:color w:val="000000"/>
            <w:sz w:val="18"/>
            <w:szCs w:val="18"/>
          </w:rPr>
          <w:t xml:space="preserve"> | </w: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Pr="003A3319">
          <w:rPr>
            <w:rFonts w:ascii="Verdana" w:hAnsi="Verdana"/>
            <w:color w:val="000000"/>
            <w:sz w:val="18"/>
            <w:szCs w:val="18"/>
          </w:rPr>
          <w:instrText>NUMPAGES  \* Arabic  \* MERGEFORMAT</w:instrTex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>
          <w:rPr>
            <w:rFonts w:ascii="Verdana" w:hAnsi="Verdana"/>
            <w:color w:val="000000"/>
            <w:sz w:val="18"/>
            <w:szCs w:val="18"/>
          </w:rPr>
          <w:t>1</w: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</w:p>
      <w:p w:rsidRPr="003A3319" w:rsidR="00950EBE" w:rsidP="00950EBE" w:rsidRDefault="006F11B5" w14:paraId="16E1E26C" w14:textId="77777777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</w:p>
    </w:sdtContent>
  </w:sdt>
  <w:p w:rsidR="00950EBE" w:rsidRDefault="00950EBE" w14:paraId="7A08E122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F11B5" w:rsidP="00950EBE" w:rsidRDefault="006F11B5" w14:paraId="77E55CC0" w14:textId="77777777">
      <w:pPr>
        <w:spacing w:after="0" w:line="240" w:lineRule="auto"/>
      </w:pPr>
      <w:r>
        <w:separator/>
      </w:r>
    </w:p>
  </w:footnote>
  <w:footnote w:type="continuationSeparator" w:id="0">
    <w:p w:rsidR="006F11B5" w:rsidP="00950EBE" w:rsidRDefault="006F11B5" w14:paraId="457573C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50EBE" w:rsidRDefault="00950EBE" w14:paraId="43FC3D0F" w14:textId="1B107623">
    <w:pPr>
      <w:pStyle w:val="Encabezado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6190D176" wp14:editId="3E982DE0">
          <wp:simplePos x="0" y="0"/>
          <wp:positionH relativeFrom="page">
            <wp:posOffset>22860</wp:posOffset>
          </wp:positionH>
          <wp:positionV relativeFrom="paragraph">
            <wp:posOffset>-400685</wp:posOffset>
          </wp:positionV>
          <wp:extent cx="7756896" cy="10051011"/>
          <wp:effectExtent l="0" t="0" r="0" b="0"/>
          <wp:wrapNone/>
          <wp:docPr id="2099293521" name="Imagen 2099293521" descr="Imagen que contiene Interfaz de usuario gráfica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0966253" name="Imagen 1750966253" descr="Imagen que contiene Interfaz de usuario gráfica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123FBC"/>
    <w:multiLevelType w:val="hybridMultilevel"/>
    <w:tmpl w:val="C98206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4C217B"/>
    <w:multiLevelType w:val="hybridMultilevel"/>
    <w:tmpl w:val="8A882B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592566">
    <w:abstractNumId w:val="1"/>
  </w:num>
  <w:num w:numId="2" w16cid:durableId="467017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AC8"/>
    <w:rsid w:val="00054654"/>
    <w:rsid w:val="0017460C"/>
    <w:rsid w:val="00225739"/>
    <w:rsid w:val="00234FA8"/>
    <w:rsid w:val="00335030"/>
    <w:rsid w:val="0033625C"/>
    <w:rsid w:val="0033637F"/>
    <w:rsid w:val="00344B92"/>
    <w:rsid w:val="003D4703"/>
    <w:rsid w:val="00510D65"/>
    <w:rsid w:val="00526AD3"/>
    <w:rsid w:val="0057211D"/>
    <w:rsid w:val="0060093A"/>
    <w:rsid w:val="006171D2"/>
    <w:rsid w:val="006F11B5"/>
    <w:rsid w:val="00791A2B"/>
    <w:rsid w:val="007F61A2"/>
    <w:rsid w:val="0089122B"/>
    <w:rsid w:val="00950EBE"/>
    <w:rsid w:val="009B1327"/>
    <w:rsid w:val="009F1A8B"/>
    <w:rsid w:val="00A03249"/>
    <w:rsid w:val="00A258FE"/>
    <w:rsid w:val="00AB42A3"/>
    <w:rsid w:val="00B214CC"/>
    <w:rsid w:val="00B60594"/>
    <w:rsid w:val="00BE270E"/>
    <w:rsid w:val="00BF04FE"/>
    <w:rsid w:val="00C12919"/>
    <w:rsid w:val="00C41C0E"/>
    <w:rsid w:val="00C60AD9"/>
    <w:rsid w:val="00C65723"/>
    <w:rsid w:val="00CD4E77"/>
    <w:rsid w:val="00CF789B"/>
    <w:rsid w:val="00DD5AC8"/>
    <w:rsid w:val="00DF302A"/>
    <w:rsid w:val="00E808D9"/>
    <w:rsid w:val="00F34C70"/>
    <w:rsid w:val="00F72ADE"/>
    <w:rsid w:val="519CC2E2"/>
    <w:rsid w:val="56AE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81295F"/>
  <w15:chartTrackingRefBased/>
  <w15:docId w15:val="{D5D0FC92-634C-45CE-B443-F5FB2D3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26A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uiPriority w:val="34"/>
    <w:qFormat/>
    <w:rsid w:val="00B214C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50EBE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950EBE"/>
  </w:style>
  <w:style w:type="paragraph" w:styleId="Piedepgina">
    <w:name w:val="footer"/>
    <w:basedOn w:val="Normal"/>
    <w:link w:val="PiedepginaCar"/>
    <w:uiPriority w:val="99"/>
    <w:unhideWhenUsed/>
    <w:rsid w:val="00950EBE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950EBE"/>
  </w:style>
  <w:style w:type="character" w:styleId="Hipervnculo">
    <w:name w:val="Hyperlink"/>
    <w:basedOn w:val="Fuentedeprrafopredeter"/>
    <w:uiPriority w:val="99"/>
    <w:unhideWhenUsed/>
    <w:rsid w:val="009B132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B13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Luz Francy Navarro Cuervo</dc:creator>
  <keywords/>
  <dc:description/>
  <lastModifiedBy>Martha Liliana Marquez Torres</lastModifiedBy>
  <revision>6</revision>
  <dcterms:created xsi:type="dcterms:W3CDTF">2026-03-13T18:23:00.0000000Z</dcterms:created>
  <dcterms:modified xsi:type="dcterms:W3CDTF">2026-03-13T20:11:49.9157384Z</dcterms:modified>
</coreProperties>
</file>